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6" w:rsidRPr="000C3B9E" w:rsidRDefault="000C3B9E" w:rsidP="000C3B9E">
      <w:pPr>
        <w:pStyle w:val="Geenafstand"/>
        <w:jc w:val="center"/>
        <w:rPr>
          <w:b/>
          <w:sz w:val="36"/>
          <w:szCs w:val="36"/>
        </w:rPr>
      </w:pPr>
      <w:bookmarkStart w:id="0" w:name="_GoBack"/>
      <w:bookmarkEnd w:id="0"/>
      <w:r w:rsidRPr="000C3B9E">
        <w:rPr>
          <w:b/>
          <w:sz w:val="36"/>
          <w:szCs w:val="36"/>
        </w:rPr>
        <w:t>Animaties van</w:t>
      </w:r>
      <w:r>
        <w:rPr>
          <w:b/>
          <w:sz w:val="36"/>
          <w:szCs w:val="36"/>
        </w:rPr>
        <w:t xml:space="preserve"> diffusie, osmose en </w:t>
      </w:r>
      <w:r w:rsidRPr="000C3B9E">
        <w:rPr>
          <w:b/>
          <w:sz w:val="36"/>
          <w:szCs w:val="36"/>
        </w:rPr>
        <w:t xml:space="preserve"> transportprocessen door celmembranen</w:t>
      </w:r>
    </w:p>
    <w:p w:rsidR="000C3B9E" w:rsidRDefault="000C3B9E" w:rsidP="000C3B9E">
      <w:pPr>
        <w:pStyle w:val="Geenafstand"/>
        <w:rPr>
          <w:rFonts w:eastAsia="Times New Roman" w:cs="Arial"/>
          <w:color w:val="000000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eastAsia="Times New Roman" w:cs="Arial"/>
          <w:color w:val="000000"/>
          <w:u w:val="single"/>
          <w:lang w:eastAsia="nl-NL"/>
        </w:rPr>
      </w:pPr>
    </w:p>
    <w:tbl>
      <w:tblPr>
        <w:tblW w:w="103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0C3B9E" w:rsidRPr="000C3B9E" w:rsidTr="00437FC9">
        <w:trPr>
          <w:tblCellSpacing w:w="15" w:type="dxa"/>
          <w:jc w:val="center"/>
        </w:trPr>
        <w:tc>
          <w:tcPr>
            <w:tcW w:w="5010" w:type="dxa"/>
            <w:vAlign w:val="center"/>
            <w:hideMark/>
          </w:tcPr>
          <w:p w:rsidR="000C3B9E" w:rsidRPr="000C3B9E" w:rsidRDefault="000C3B9E" w:rsidP="000C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C3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Membrane Transport</w:t>
            </w:r>
          </w:p>
        </w:tc>
      </w:tr>
      <w:tr w:rsidR="000C3B9E" w:rsidRPr="000C3B9E" w:rsidTr="00437FC9">
        <w:trPr>
          <w:trHeight w:val="1890"/>
          <w:tblCellSpacing w:w="15" w:type="dxa"/>
          <w:jc w:val="center"/>
        </w:trPr>
        <w:tc>
          <w:tcPr>
            <w:tcW w:w="5010" w:type="dxa"/>
            <w:hideMark/>
          </w:tcPr>
          <w:p w:rsidR="000C3B9E" w:rsidRPr="000C3B9E" w:rsidRDefault="005A455C" w:rsidP="000C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4" w:history="1">
              <w:r w:rsidR="000C3B9E"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-diffusion</w:t>
              </w:r>
            </w:hyperlink>
            <w:r w:rsidR="000C3B9E"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5" w:history="1">
              <w:r w:rsidR="000C3B9E"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-uniport</w:t>
              </w:r>
            </w:hyperlink>
            <w:r w:rsidR="000C3B9E"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6" w:history="1">
              <w:r w:rsidR="000C3B9E"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-symport</w:t>
              </w:r>
            </w:hyperlink>
            <w:r w:rsidR="000C3B9E"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7" w:history="1">
              <w:r w:rsidR="000C3B9E"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-channels</w:t>
              </w:r>
            </w:hyperlink>
            <w:r w:rsidR="000C3B9E"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8" w:history="1"/>
            <w:hyperlink r:id="rId9" w:history="1">
              <w:r w:rsidR="000C3B9E"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-antiport</w:t>
              </w:r>
            </w:hyperlink>
            <w:r w:rsidR="000C3B9E" w:rsidRPr="000C3B9E">
              <w:rPr>
                <w:rFonts w:ascii="Times New Roman" w:eastAsia="Times New Roman" w:hAnsi="Times New Roman" w:cs="Times New Roman"/>
                <w:color w:val="3300FF"/>
                <w:sz w:val="24"/>
                <w:szCs w:val="24"/>
                <w:lang w:eastAsia="nl-NL"/>
              </w:rPr>
              <w:br/>
            </w:r>
            <w:hyperlink r:id="rId10" w:history="1">
              <w:r w:rsidR="000C3B9E"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-osmosis </w:t>
              </w:r>
            </w:hyperlink>
            <w:r w:rsidR="000C3B9E"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1" w:history="1">
              <w:r w:rsidR="000C3B9E"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-Secondary Active Transport</w:t>
              </w:r>
            </w:hyperlink>
            <w:r w:rsidR="000C3B9E"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0C3B9E" w:rsidRPr="000C3B9E" w:rsidRDefault="000C3B9E" w:rsidP="000C3B9E">
      <w:pPr>
        <w:pStyle w:val="Geenafstand"/>
        <w:rPr>
          <w:rFonts w:eastAsia="Times New Roman" w:cs="Arial"/>
          <w:color w:val="000000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</w:pPr>
    </w:p>
    <w:sectPr w:rsidR="000C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9E"/>
    <w:rsid w:val="000C3B9E"/>
    <w:rsid w:val="005A455C"/>
    <w:rsid w:val="006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20032-4D47-49B2-9944-6558C188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af.edu/people/giannini/flashanimat/transport/atpase.sw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olaf.edu/people/giannini/flashanimat/transport/channel.sw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laf.edu/people/giannini/flashanimat/transport/symport2.swf" TargetMode="External"/><Relationship Id="rId11" Type="http://schemas.openxmlformats.org/officeDocument/2006/relationships/hyperlink" Target="http://www.stolaf.edu/people/giannini/flashanimat/transport/secondary%20active%20transport.swf" TargetMode="External"/><Relationship Id="rId5" Type="http://schemas.openxmlformats.org/officeDocument/2006/relationships/hyperlink" Target="http://www.stolaf.edu/people/giannini/flashanimat/transport/caryprot.swf" TargetMode="External"/><Relationship Id="rId10" Type="http://schemas.openxmlformats.org/officeDocument/2006/relationships/hyperlink" Target="http://www.stolaf.edu/people/giannini/flashanimat/transport/osmosis.swf" TargetMode="External"/><Relationship Id="rId4" Type="http://schemas.openxmlformats.org/officeDocument/2006/relationships/hyperlink" Target="http://www.stolaf.edu/people/giannini/flashanimat/transport/diffusion.swf" TargetMode="External"/><Relationship Id="rId9" Type="http://schemas.openxmlformats.org/officeDocument/2006/relationships/hyperlink" Target="http://www.stolaf.edu/people/giannini/flashanimat/transport/antiport.sw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Henk Straaten, van</cp:lastModifiedBy>
  <cp:revision>2</cp:revision>
  <dcterms:created xsi:type="dcterms:W3CDTF">2016-05-26T10:52:00Z</dcterms:created>
  <dcterms:modified xsi:type="dcterms:W3CDTF">2016-05-26T10:52:00Z</dcterms:modified>
</cp:coreProperties>
</file>